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02" w:rsidRDefault="00557702" w:rsidP="00557702">
      <w:pPr>
        <w:pStyle w:val="20"/>
        <w:framePr w:w="9648" w:h="1162" w:hRule="exact" w:wrap="around" w:vAnchor="page" w:hAnchor="page" w:x="1729" w:y="717"/>
        <w:shd w:val="clear" w:color="auto" w:fill="auto"/>
        <w:spacing w:after="0"/>
        <w:ind w:left="80"/>
      </w:pPr>
      <w:r>
        <w:t>ЗАБАЙКАЛЬСКИЙ КРАЙ СОВЕТ МУНИЦИПАЛЬНОГО РАЙОНА «СРЕТЕНСКИЙ РАЙОН»</w:t>
      </w:r>
    </w:p>
    <w:p w:rsidR="00557702" w:rsidRDefault="00557702" w:rsidP="00557702">
      <w:pPr>
        <w:pStyle w:val="10"/>
        <w:framePr w:w="9648" w:h="11527" w:hRule="exact" w:wrap="around" w:vAnchor="page" w:hAnchor="page" w:x="1729" w:y="2160"/>
        <w:shd w:val="clear" w:color="auto" w:fill="auto"/>
        <w:spacing w:before="0" w:after="173" w:line="360" w:lineRule="exact"/>
        <w:ind w:left="80"/>
      </w:pPr>
      <w:bookmarkStart w:id="0" w:name="bookmark0"/>
      <w:r>
        <w:t>РЕШЕНИЕ</w:t>
      </w:r>
      <w:bookmarkEnd w:id="0"/>
    </w:p>
    <w:p w:rsidR="00557702" w:rsidRDefault="00557702" w:rsidP="00557702">
      <w:pPr>
        <w:pStyle w:val="10"/>
        <w:framePr w:w="9648" w:h="11527" w:hRule="exact" w:wrap="around" w:vAnchor="page" w:hAnchor="page" w:x="1729" w:y="2160"/>
        <w:shd w:val="clear" w:color="auto" w:fill="auto"/>
        <w:spacing w:before="0" w:after="173" w:line="360" w:lineRule="exact"/>
        <w:ind w:left="80"/>
      </w:pPr>
      <w:bookmarkStart w:id="1" w:name="_GoBack"/>
      <w:bookmarkEnd w:id="1"/>
    </w:p>
    <w:p w:rsidR="00557702" w:rsidRDefault="00557702" w:rsidP="00557702">
      <w:pPr>
        <w:pStyle w:val="11"/>
        <w:framePr w:w="9648" w:h="11527" w:hRule="exact" w:wrap="around" w:vAnchor="page" w:hAnchor="page" w:x="1729" w:y="2160"/>
        <w:shd w:val="clear" w:color="auto" w:fill="auto"/>
        <w:spacing w:before="0" w:after="339" w:line="240" w:lineRule="atLeast"/>
        <w:ind w:left="40" w:right="7677"/>
      </w:pPr>
      <w:r>
        <w:t xml:space="preserve">№ </w:t>
      </w:r>
      <w:r>
        <w:t xml:space="preserve"> 119-РНП</w:t>
      </w:r>
    </w:p>
    <w:p w:rsidR="00557702" w:rsidRDefault="00557702" w:rsidP="00557702">
      <w:pPr>
        <w:pStyle w:val="11"/>
        <w:framePr w:w="9648" w:h="11527" w:hRule="exact" w:wrap="around" w:vAnchor="page" w:hAnchor="page" w:x="1729" w:y="2160"/>
        <w:shd w:val="clear" w:color="auto" w:fill="auto"/>
        <w:spacing w:before="0" w:after="339" w:line="240" w:lineRule="atLeast"/>
        <w:ind w:left="40" w:right="7677"/>
      </w:pPr>
      <w:r>
        <w:t>20 июня 2022 г</w:t>
      </w:r>
    </w:p>
    <w:p w:rsidR="00557702" w:rsidRDefault="00557702" w:rsidP="00557702">
      <w:pPr>
        <w:pStyle w:val="11"/>
        <w:framePr w:w="9648" w:h="11527" w:hRule="exact" w:wrap="around" w:vAnchor="page" w:hAnchor="page" w:x="1729" w:y="2160"/>
        <w:shd w:val="clear" w:color="auto" w:fill="auto"/>
        <w:spacing w:before="0" w:after="339" w:line="240" w:lineRule="atLeast"/>
        <w:ind w:left="40" w:right="7677"/>
      </w:pPr>
      <w:r>
        <w:t>Г. Сретенск</w:t>
      </w:r>
    </w:p>
    <w:p w:rsidR="00557702" w:rsidRDefault="00557702" w:rsidP="00557702">
      <w:pPr>
        <w:pStyle w:val="30"/>
        <w:framePr w:w="9648" w:h="11527" w:hRule="exact" w:wrap="around" w:vAnchor="page" w:hAnchor="page" w:x="1729" w:y="2160"/>
        <w:shd w:val="clear" w:color="auto" w:fill="auto"/>
        <w:spacing w:before="0"/>
        <w:ind w:left="80"/>
      </w:pPr>
      <w:r>
        <w:t xml:space="preserve">«О ВНЕСЕНИИ ИЗМЕНЕНИЙ В РЕЕСТР ДОЛЖНОСТЕЙ </w:t>
      </w:r>
      <w:proofErr w:type="gramStart"/>
      <w:r>
        <w:t>МУНИЦИПАЛЬНОЙ</w:t>
      </w:r>
      <w:proofErr w:type="gramEnd"/>
    </w:p>
    <w:p w:rsidR="00557702" w:rsidRDefault="00557702" w:rsidP="00557702">
      <w:pPr>
        <w:pStyle w:val="30"/>
        <w:framePr w:w="9648" w:h="11527" w:hRule="exact" w:wrap="around" w:vAnchor="page" w:hAnchor="page" w:x="1729" w:y="2160"/>
        <w:shd w:val="clear" w:color="auto" w:fill="auto"/>
        <w:spacing w:before="0"/>
        <w:ind w:left="80"/>
      </w:pPr>
      <w:r>
        <w:t>СЛУЖБЫ МУНИЦИПАЛЬНОГО РАЙОНА «СРЕТЕНСКИЙ РАЙОН», УТВЕРЖДЕННЫЙ РЕШЕНИЕМ СОВЕТА МУНИЦИПАЛЬНОГО РАЙОНА</w:t>
      </w:r>
    </w:p>
    <w:p w:rsidR="00557702" w:rsidRDefault="00557702" w:rsidP="00557702">
      <w:pPr>
        <w:pStyle w:val="30"/>
        <w:framePr w:w="9648" w:h="11527" w:hRule="exact" w:wrap="around" w:vAnchor="page" w:hAnchor="page" w:x="1729" w:y="2160"/>
        <w:shd w:val="clear" w:color="auto" w:fill="auto"/>
        <w:spacing w:before="0" w:after="266"/>
        <w:ind w:left="80"/>
      </w:pPr>
      <w:r>
        <w:t>«СРЕТЕНСКИЙ РАЙОН» ОТ 14 СЕНТЯБРЯ 2017 ГОДА № 107-РНП «ОБ УТВЕРЖДЕНИИ РЕЕСТРА ДОЛЖНОСТЕЙ МУНИЦИПАЛЬНОЙ СЛУЖБЫ МУНИЦИПАЛЬНОГО РАЙОНА «СРЕТЕНСКИЙ РАЙОН»</w:t>
      </w:r>
    </w:p>
    <w:p w:rsidR="00557702" w:rsidRDefault="00557702" w:rsidP="00557702">
      <w:pPr>
        <w:pStyle w:val="11"/>
        <w:framePr w:w="9648" w:h="11527" w:hRule="exact" w:wrap="around" w:vAnchor="page" w:hAnchor="page" w:x="1729" w:y="2160"/>
        <w:shd w:val="clear" w:color="auto" w:fill="auto"/>
        <w:spacing w:before="0" w:line="317" w:lineRule="exact"/>
        <w:ind w:left="40" w:right="40" w:firstLine="720"/>
        <w:jc w:val="both"/>
      </w:pPr>
      <w:proofErr w:type="gramStart"/>
      <w:r>
        <w:t>В целях приведения в соответствие Закону Забайкальского края от «30» декабря 2021 года № 2012-ЗЗК «О внесении изменений в приложение к Закону Забайкальского края «О Реестре должностей муниципальной службы в Забайкальском крае», Реестра должностей муниципальной службы муниципального района «Сретенский район», утвержденного Решением Совета муниципального района «Сретенский район» от 14 сентября 2017 года № 107-РНП «Об утверждении Реестра должностей муниципальной службы муниципального района</w:t>
      </w:r>
      <w:proofErr w:type="gramEnd"/>
      <w:r>
        <w:t xml:space="preserve"> «Сретенский район»,  руководствуясь уставом муниципального района «Сретенский район», Совет муниципального района «Сретенский район» решил:</w:t>
      </w:r>
    </w:p>
    <w:p w:rsidR="00557702" w:rsidRDefault="00557702" w:rsidP="00557702">
      <w:pPr>
        <w:pStyle w:val="11"/>
        <w:framePr w:w="9648" w:h="11527" w:hRule="exact" w:wrap="around" w:vAnchor="page" w:hAnchor="page" w:x="1729" w:y="2160"/>
        <w:shd w:val="clear" w:color="auto" w:fill="auto"/>
        <w:spacing w:before="0" w:after="0" w:line="317" w:lineRule="exact"/>
        <w:ind w:right="40"/>
        <w:jc w:val="both"/>
      </w:pPr>
      <w:r>
        <w:t xml:space="preserve">           1.</w:t>
      </w:r>
      <w:r>
        <w:t xml:space="preserve">Внести в Приложение № 1 «Реестр должностей муниципальной службы муниципального района «Сретенский район» к Решению Совета муниципального района «Сретенский район» от 14 сентября 2017 года № 107-РНП «Об утверждении Реестра должностей муниципальной службы муниципального района «Сретенский район» нижеследующие изменения: </w:t>
      </w:r>
    </w:p>
    <w:p w:rsidR="00557702" w:rsidRDefault="00557702" w:rsidP="00557702">
      <w:pPr>
        <w:pStyle w:val="11"/>
        <w:framePr w:w="9648" w:h="11527" w:hRule="exact" w:wrap="around" w:vAnchor="page" w:hAnchor="page" w:x="1729" w:y="2160"/>
        <w:numPr>
          <w:ilvl w:val="1"/>
          <w:numId w:val="1"/>
        </w:numPr>
        <w:shd w:val="clear" w:color="auto" w:fill="auto"/>
        <w:spacing w:before="0" w:after="0" w:line="317" w:lineRule="exact"/>
        <w:ind w:left="40" w:right="40" w:firstLine="720"/>
        <w:jc w:val="both"/>
      </w:pPr>
      <w:r>
        <w:t>раздел 3 «Перечень должностей в Контрольно-счетной палате муниципального района «Сретенский район» исключить из реестра должностей муниципальной службы.</w:t>
      </w:r>
    </w:p>
    <w:p w:rsidR="00557702" w:rsidRPr="00557702" w:rsidRDefault="00557702" w:rsidP="00557702">
      <w:pPr>
        <w:pStyle w:val="11"/>
        <w:framePr w:w="9648" w:h="11527" w:hRule="exact" w:wrap="around" w:vAnchor="page" w:hAnchor="page" w:x="1729" w:y="2160"/>
        <w:shd w:val="clear" w:color="auto" w:fill="auto"/>
        <w:spacing w:before="0" w:after="0"/>
        <w:ind w:left="40" w:right="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           2.</w:t>
      </w:r>
      <w:r>
        <w:rPr>
          <w:spacing w:val="0"/>
          <w:sz w:val="24"/>
          <w:szCs w:val="24"/>
        </w:rPr>
        <w:t>Настоящее решение вступае</w:t>
      </w:r>
      <w:r>
        <w:rPr>
          <w:spacing w:val="0"/>
          <w:sz w:val="24"/>
          <w:szCs w:val="24"/>
        </w:rPr>
        <w:t>т в силу с 10 января 2022 года.</w:t>
      </w:r>
    </w:p>
    <w:p w:rsidR="00557702" w:rsidRPr="00557702" w:rsidRDefault="00557702" w:rsidP="00557702">
      <w:pPr>
        <w:framePr w:w="9648" w:h="11527" w:hRule="exact" w:wrap="around" w:vAnchor="page" w:hAnchor="page" w:x="1729" w:y="2160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770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577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опубликовать (обнародовать) в порядке, предусмотренном Уставом муниципал</w:t>
      </w:r>
      <w:r w:rsidRPr="0055770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«Сретенский район»</w:t>
      </w:r>
    </w:p>
    <w:p w:rsidR="00557702" w:rsidRDefault="00557702" w:rsidP="00557702">
      <w:pPr>
        <w:pStyle w:val="11"/>
        <w:framePr w:w="7445" w:h="1516" w:hRule="exact" w:wrap="around" w:vAnchor="page" w:hAnchor="page" w:x="563" w:y="14273"/>
        <w:shd w:val="clear" w:color="auto" w:fill="auto"/>
        <w:spacing w:before="0" w:after="0"/>
        <w:ind w:left="40" w:right="40"/>
        <w:jc w:val="both"/>
      </w:pPr>
      <w:r>
        <w:t xml:space="preserve">                    </w:t>
      </w:r>
      <w:r>
        <w:t>Председатель Совета муниципального^</w:t>
      </w:r>
    </w:p>
    <w:p w:rsidR="00557702" w:rsidRDefault="00557702" w:rsidP="00557702">
      <w:pPr>
        <w:pStyle w:val="11"/>
        <w:framePr w:w="7445" w:h="1516" w:hRule="exact" w:wrap="around" w:vAnchor="page" w:hAnchor="page" w:x="563" w:y="14273"/>
        <w:shd w:val="clear" w:color="auto" w:fill="auto"/>
        <w:tabs>
          <w:tab w:val="right" w:pos="5666"/>
          <w:tab w:val="right" w:pos="7106"/>
        </w:tabs>
        <w:spacing w:before="0" w:after="184"/>
        <w:ind w:left="1260"/>
      </w:pPr>
      <w:r>
        <w:t>района «Сретенский район»</w:t>
      </w:r>
      <w:r>
        <w:tab/>
        <w:t>,</w:t>
      </w:r>
    </w:p>
    <w:p w:rsidR="00557702" w:rsidRDefault="00557702" w:rsidP="00557702">
      <w:pPr>
        <w:pStyle w:val="11"/>
        <w:framePr w:w="7445" w:h="1516" w:hRule="exact" w:wrap="around" w:vAnchor="page" w:hAnchor="page" w:x="563" w:y="14273"/>
        <w:shd w:val="clear" w:color="auto" w:fill="auto"/>
        <w:tabs>
          <w:tab w:val="right" w:pos="5666"/>
          <w:tab w:val="right" w:pos="7106"/>
        </w:tabs>
        <w:spacing w:before="0" w:after="184"/>
        <w:ind w:left="1260"/>
      </w:pPr>
      <w:r>
        <w:t>Глава муниципального</w:t>
      </w:r>
      <w:r>
        <w:br/>
        <w:t>района «Сретенский район»</w:t>
      </w:r>
    </w:p>
    <w:p w:rsidR="00557702" w:rsidRDefault="00557702" w:rsidP="00557702">
      <w:pPr>
        <w:pStyle w:val="40"/>
        <w:framePr w:wrap="around" w:vAnchor="page" w:hAnchor="page" w:x="563" w:y="16249"/>
        <w:shd w:val="clear" w:color="auto" w:fill="auto"/>
        <w:spacing w:before="0" w:line="300" w:lineRule="exact"/>
      </w:pPr>
      <w:r>
        <w:t xml:space="preserve"> </w:t>
      </w:r>
    </w:p>
    <w:p w:rsidR="00557702" w:rsidRDefault="00557702" w:rsidP="00557702">
      <w:pPr>
        <w:pStyle w:val="11"/>
        <w:framePr w:w="2208" w:h="1790" w:hRule="exact" w:wrap="around" w:vAnchor="page" w:hAnchor="page" w:x="9208" w:y="14073"/>
        <w:shd w:val="clear" w:color="auto" w:fill="auto"/>
        <w:spacing w:before="0" w:after="0" w:line="854" w:lineRule="exact"/>
        <w:ind w:left="100" w:firstLine="260"/>
      </w:pPr>
      <w:proofErr w:type="spellStart"/>
      <w:r>
        <w:t>В.В.Верхотуров</w:t>
      </w:r>
      <w:proofErr w:type="spellEnd"/>
      <w:r>
        <w:t xml:space="preserve"> А.С. </w:t>
      </w:r>
      <w:proofErr w:type="spellStart"/>
      <w:r>
        <w:t>Закурдаев</w:t>
      </w:r>
      <w:proofErr w:type="spellEnd"/>
    </w:p>
    <w:p w:rsidR="0010328D" w:rsidRDefault="0010328D"/>
    <w:sectPr w:rsidR="0010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0FEB"/>
    <w:multiLevelType w:val="multilevel"/>
    <w:tmpl w:val="935804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8A"/>
    <w:rsid w:val="0010328D"/>
    <w:rsid w:val="00557702"/>
    <w:rsid w:val="005A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57702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702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557702"/>
    <w:rPr>
      <w:rFonts w:ascii="Times New Roman" w:eastAsia="Times New Roman" w:hAnsi="Times New Roman" w:cs="Times New Roman"/>
      <w:spacing w:val="-4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55770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4"/>
      <w:sz w:val="36"/>
      <w:szCs w:val="36"/>
    </w:rPr>
  </w:style>
  <w:style w:type="character" w:customStyle="1" w:styleId="a3">
    <w:name w:val="Основной текст_"/>
    <w:basedOn w:val="a0"/>
    <w:link w:val="11"/>
    <w:locked/>
    <w:rsid w:val="00557702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57702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55770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7702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557702"/>
    <w:rPr>
      <w:rFonts w:ascii="Book Antiqua" w:eastAsia="Book Antiqua" w:hAnsi="Book Antiqua" w:cs="Book Antiqua"/>
      <w:i/>
      <w:iCs/>
      <w:spacing w:val="-43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7702"/>
    <w:pPr>
      <w:widowControl w:val="0"/>
      <w:shd w:val="clear" w:color="auto" w:fill="FFFFFF"/>
      <w:spacing w:before="420" w:after="0" w:line="0" w:lineRule="atLeast"/>
    </w:pPr>
    <w:rPr>
      <w:rFonts w:ascii="Book Antiqua" w:eastAsia="Book Antiqua" w:hAnsi="Book Antiqua" w:cs="Book Antiqua"/>
      <w:i/>
      <w:iCs/>
      <w:spacing w:val="-43"/>
      <w:sz w:val="28"/>
      <w:szCs w:val="28"/>
    </w:rPr>
  </w:style>
  <w:style w:type="character" w:customStyle="1" w:styleId="4TimesNewRoman">
    <w:name w:val="Основной текст (4) + Times New Roman"/>
    <w:aliases w:val="15 pt,Не курсив,Интервал 0 pt"/>
    <w:basedOn w:val="4"/>
    <w:rsid w:val="005577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5577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57702"/>
    <w:rPr>
      <w:rFonts w:ascii="Times New Roman" w:eastAsia="Times New Roman" w:hAnsi="Times New Roman" w:cs="Times New Roman"/>
      <w:spacing w:val="-2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702"/>
    <w:pPr>
      <w:widowControl w:val="0"/>
      <w:shd w:val="clear" w:color="auto" w:fill="FFFFFF"/>
      <w:spacing w:after="300" w:line="370" w:lineRule="exact"/>
      <w:jc w:val="center"/>
    </w:pPr>
    <w:rPr>
      <w:rFonts w:ascii="Times New Roman" w:eastAsia="Times New Roman" w:hAnsi="Times New Roman" w:cs="Times New Roman"/>
      <w:spacing w:val="-2"/>
      <w:sz w:val="28"/>
      <w:szCs w:val="28"/>
    </w:rPr>
  </w:style>
  <w:style w:type="character" w:customStyle="1" w:styleId="1">
    <w:name w:val="Заголовок №1_"/>
    <w:basedOn w:val="a0"/>
    <w:link w:val="10"/>
    <w:locked/>
    <w:rsid w:val="00557702"/>
    <w:rPr>
      <w:rFonts w:ascii="Times New Roman" w:eastAsia="Times New Roman" w:hAnsi="Times New Roman" w:cs="Times New Roman"/>
      <w:spacing w:val="-4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557702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-4"/>
      <w:sz w:val="36"/>
      <w:szCs w:val="36"/>
    </w:rPr>
  </w:style>
  <w:style w:type="character" w:customStyle="1" w:styleId="a3">
    <w:name w:val="Основной текст_"/>
    <w:basedOn w:val="a0"/>
    <w:link w:val="11"/>
    <w:locked/>
    <w:rsid w:val="00557702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557702"/>
    <w:pPr>
      <w:widowControl w:val="0"/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3">
    <w:name w:val="Основной текст (3)_"/>
    <w:basedOn w:val="a0"/>
    <w:link w:val="30"/>
    <w:locked/>
    <w:rsid w:val="00557702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7702"/>
    <w:pPr>
      <w:widowControl w:val="0"/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4">
    <w:name w:val="Основной текст (4)_"/>
    <w:basedOn w:val="a0"/>
    <w:link w:val="40"/>
    <w:locked/>
    <w:rsid w:val="00557702"/>
    <w:rPr>
      <w:rFonts w:ascii="Book Antiqua" w:eastAsia="Book Antiqua" w:hAnsi="Book Antiqua" w:cs="Book Antiqua"/>
      <w:i/>
      <w:iCs/>
      <w:spacing w:val="-43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7702"/>
    <w:pPr>
      <w:widowControl w:val="0"/>
      <w:shd w:val="clear" w:color="auto" w:fill="FFFFFF"/>
      <w:spacing w:before="420" w:after="0" w:line="0" w:lineRule="atLeast"/>
    </w:pPr>
    <w:rPr>
      <w:rFonts w:ascii="Book Antiqua" w:eastAsia="Book Antiqua" w:hAnsi="Book Antiqua" w:cs="Book Antiqua"/>
      <w:i/>
      <w:iCs/>
      <w:spacing w:val="-43"/>
      <w:sz w:val="28"/>
      <w:szCs w:val="28"/>
    </w:rPr>
  </w:style>
  <w:style w:type="character" w:customStyle="1" w:styleId="4TimesNewRoman">
    <w:name w:val="Основной текст (4) + Times New Roman"/>
    <w:aliases w:val="15 pt,Не курсив,Интервал 0 pt"/>
    <w:basedOn w:val="4"/>
    <w:rsid w:val="005577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semiHidden/>
    <w:unhideWhenUsed/>
    <w:rsid w:val="00557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12</dc:creator>
  <cp:keywords/>
  <dc:description/>
  <cp:lastModifiedBy>User 12</cp:lastModifiedBy>
  <cp:revision>3</cp:revision>
  <dcterms:created xsi:type="dcterms:W3CDTF">2022-06-20T23:55:00Z</dcterms:created>
  <dcterms:modified xsi:type="dcterms:W3CDTF">2022-06-21T00:04:00Z</dcterms:modified>
</cp:coreProperties>
</file>